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5A" w:rsidRPr="00B5185A" w:rsidRDefault="00B5185A" w:rsidP="008F16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185A">
        <w:rPr>
          <w:rFonts w:ascii="Times New Roman" w:hAnsi="Times New Roman" w:cs="Times New Roman"/>
          <w:sz w:val="26"/>
          <w:szCs w:val="26"/>
        </w:rPr>
        <w:t>Перечень</w:t>
      </w:r>
    </w:p>
    <w:p w:rsidR="00B5185A" w:rsidRPr="00B5185A" w:rsidRDefault="00B5185A" w:rsidP="008F16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185A">
        <w:rPr>
          <w:rFonts w:ascii="Times New Roman" w:hAnsi="Times New Roman" w:cs="Times New Roman"/>
          <w:sz w:val="26"/>
          <w:szCs w:val="26"/>
        </w:rPr>
        <w:t xml:space="preserve">показателей для проведения оценки налоговых расходов </w:t>
      </w:r>
      <w:r w:rsidR="00CD7245">
        <w:rPr>
          <w:rFonts w:ascii="Times New Roman" w:hAnsi="Times New Roman" w:cs="Times New Roman"/>
          <w:sz w:val="26"/>
          <w:szCs w:val="26"/>
        </w:rPr>
        <w:t>Петелинского</w:t>
      </w:r>
      <w:r w:rsidR="00660AFB">
        <w:rPr>
          <w:rFonts w:ascii="Times New Roman" w:hAnsi="Times New Roman" w:cs="Times New Roman"/>
          <w:sz w:val="26"/>
          <w:szCs w:val="26"/>
        </w:rPr>
        <w:t xml:space="preserve"> </w:t>
      </w:r>
      <w:r w:rsidRPr="00B5185A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Тевризского</w:t>
      </w:r>
      <w:r w:rsidRPr="00B5185A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</w:t>
      </w:r>
      <w:r>
        <w:rPr>
          <w:rFonts w:ascii="Times New Roman" w:hAnsi="Times New Roman" w:cs="Times New Roman"/>
          <w:sz w:val="26"/>
          <w:szCs w:val="26"/>
        </w:rPr>
        <w:t>за 20</w:t>
      </w:r>
      <w:r w:rsidR="00FD7D8A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B5185A" w:rsidRPr="00ED38DF" w:rsidRDefault="00B5185A" w:rsidP="008F165F">
      <w:pPr>
        <w:spacing w:after="0" w:line="240" w:lineRule="auto"/>
        <w:ind w:firstLine="720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244"/>
        <w:gridCol w:w="3686"/>
      </w:tblGrid>
      <w:tr w:rsidR="00B5185A" w:rsidRPr="00B5185A" w:rsidTr="00796D44">
        <w:trPr>
          <w:trHeight w:val="284"/>
        </w:trPr>
        <w:tc>
          <w:tcPr>
            <w:tcW w:w="9464" w:type="dxa"/>
            <w:gridSpan w:val="3"/>
          </w:tcPr>
          <w:p w:rsidR="00B5185A" w:rsidRPr="00B5185A" w:rsidRDefault="00B5185A" w:rsidP="008F16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Территориальная принадлежность налогового расхода муниципального образования</w:t>
            </w:r>
          </w:p>
        </w:tc>
      </w:tr>
      <w:tr w:rsidR="00B5185A" w:rsidRPr="00B5185A" w:rsidTr="00796D44">
        <w:trPr>
          <w:trHeight w:val="284"/>
        </w:trPr>
        <w:tc>
          <w:tcPr>
            <w:tcW w:w="5778" w:type="dxa"/>
            <w:gridSpan w:val="2"/>
          </w:tcPr>
          <w:p w:rsidR="00B5185A" w:rsidRPr="00B5185A" w:rsidRDefault="00B5185A" w:rsidP="008F165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B64DBB" w:rsidP="00C91A2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Петелинское</w:t>
            </w:r>
            <w:proofErr w:type="spellEnd"/>
            <w:r w:rsidR="00C91A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518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сельское поселение </w:t>
            </w:r>
            <w:proofErr w:type="spellStart"/>
            <w:r w:rsidR="00B5185A">
              <w:rPr>
                <w:rFonts w:ascii="Times New Roman" w:hAnsi="Times New Roman" w:cs="Times New Roman"/>
                <w:bCs/>
                <w:sz w:val="20"/>
                <w:szCs w:val="20"/>
              </w:rPr>
              <w:t>Тевризского</w:t>
            </w:r>
            <w:proofErr w:type="spellEnd"/>
            <w:r w:rsidR="00B518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Омской области</w:t>
            </w:r>
          </w:p>
        </w:tc>
      </w:tr>
      <w:tr w:rsidR="00B5185A" w:rsidRPr="00B5185A" w:rsidTr="00796D44">
        <w:trPr>
          <w:trHeight w:val="306"/>
        </w:trPr>
        <w:tc>
          <w:tcPr>
            <w:tcW w:w="9464" w:type="dxa"/>
            <w:gridSpan w:val="3"/>
          </w:tcPr>
          <w:p w:rsidR="00B5185A" w:rsidRPr="00B5185A" w:rsidRDefault="00B5185A" w:rsidP="008F16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II. Нормативные характеристики налоговых расходов муниципального образования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Нормативные</w:t>
            </w:r>
            <w:bookmarkStart w:id="0" w:name="_GoBack"/>
            <w:bookmarkEnd w:id="0"/>
            <w:r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правовые акты муниципального образования,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686" w:type="dxa"/>
          </w:tcPr>
          <w:p w:rsidR="00B5185A" w:rsidRPr="00B5185A" w:rsidRDefault="00B21B06" w:rsidP="00F979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Совета </w:t>
            </w:r>
            <w:r w:rsidR="00B64DBB">
              <w:rPr>
                <w:rFonts w:ascii="Times New Roman" w:hAnsi="Times New Roman" w:cs="Times New Roman"/>
                <w:sz w:val="20"/>
                <w:szCs w:val="20"/>
              </w:rPr>
              <w:t>Петелинского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Тевризского муниципального района Омской области № </w:t>
            </w:r>
            <w:r w:rsidR="003423D7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-р от </w:t>
            </w:r>
            <w:r w:rsidR="003423D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3423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3423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"О</w:t>
            </w:r>
            <w:r w:rsidR="00C91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3D7">
              <w:rPr>
                <w:rFonts w:ascii="Times New Roman" w:hAnsi="Times New Roman" w:cs="Times New Roman"/>
                <w:sz w:val="20"/>
                <w:szCs w:val="20"/>
              </w:rPr>
              <w:t>введении земельного налога на терри</w:t>
            </w:r>
            <w:r w:rsidR="00F9791A">
              <w:rPr>
                <w:rFonts w:ascii="Times New Roman" w:hAnsi="Times New Roman" w:cs="Times New Roman"/>
                <w:sz w:val="20"/>
                <w:szCs w:val="20"/>
              </w:rPr>
              <w:t>тории Петелинского сельского поселения Тевризского муниципального района Омской области»</w:t>
            </w:r>
            <w:r w:rsidR="00C91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79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7B0C">
              <w:rPr>
                <w:rFonts w:ascii="Times New Roman" w:hAnsi="Times New Roman" w:cs="Times New Roman"/>
                <w:sz w:val="20"/>
                <w:szCs w:val="20"/>
              </w:rPr>
              <w:t xml:space="preserve"> (в редакции Решени</w:t>
            </w:r>
            <w:r w:rsidR="00D2608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B57B0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F9791A">
              <w:rPr>
                <w:rFonts w:ascii="Times New Roman" w:hAnsi="Times New Roman" w:cs="Times New Roman"/>
                <w:sz w:val="20"/>
                <w:szCs w:val="20"/>
              </w:rPr>
              <w:t>19.11.2020</w:t>
            </w:r>
            <w:r w:rsidR="00B57B0C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F979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26085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r w:rsidR="00B57B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9791A">
              <w:rPr>
                <w:rFonts w:ascii="Times New Roman" w:hAnsi="Times New Roman" w:cs="Times New Roman"/>
                <w:sz w:val="20"/>
                <w:szCs w:val="20"/>
              </w:rPr>
              <w:t>, от 10.06.2021 № 43-р,   от 21.12.2021         № 65-р</w:t>
            </w:r>
            <w:r w:rsidR="000A4ABC">
              <w:rPr>
                <w:rFonts w:ascii="Times New Roman" w:hAnsi="Times New Roman" w:cs="Times New Roman"/>
                <w:sz w:val="20"/>
                <w:szCs w:val="20"/>
              </w:rPr>
              <w:t>, от 30.09.2022 № 93-р</w:t>
            </w:r>
            <w:r w:rsidR="00FD7D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FD7D8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="00FD7D8A">
              <w:rPr>
                <w:rFonts w:ascii="Times New Roman" w:hAnsi="Times New Roman" w:cs="Times New Roman"/>
                <w:sz w:val="20"/>
                <w:szCs w:val="20"/>
              </w:rPr>
              <w:t xml:space="preserve"> 16.11.2023 № 142-р</w:t>
            </w:r>
            <w:r w:rsidR="00B57B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</w:t>
            </w:r>
            <w:r w:rsidR="00DD1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D145B" w:rsidRPr="00DD145B">
              <w:rPr>
                <w:rFonts w:ascii="Times New Roman" w:hAnsi="Times New Roman" w:cs="Times New Roman"/>
                <w:sz w:val="20"/>
                <w:szCs w:val="20"/>
              </w:rPr>
              <w:t>финансовой деятельности учреждения за счет средств районного и (или) местного бюджетов с правом собственности на земельные участки, на которых размещены муниципальные объекты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0A4ABC" w:rsidRDefault="000A4ABC" w:rsidP="000A4AB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ABC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самоуправления, дошкольные образовательные организации, общеобразовательные организации, организации дополнительного образования, учреждения молодежной политики, культуры, физической культуры и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3686" w:type="dxa"/>
          </w:tcPr>
          <w:p w:rsidR="00B5185A" w:rsidRPr="00B5185A" w:rsidRDefault="00B5185A" w:rsidP="00F979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01.01.20</w:t>
            </w:r>
            <w:r w:rsidR="00F9791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0A4AB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Даты начала </w:t>
            </w:r>
            <w:proofErr w:type="gramStart"/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proofErr w:type="gramEnd"/>
            <w:r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3686" w:type="dxa"/>
          </w:tcPr>
          <w:p w:rsidR="00B5185A" w:rsidRPr="00B5185A" w:rsidRDefault="00B5185A" w:rsidP="00F979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01.01.20</w:t>
            </w:r>
            <w:r w:rsidR="00F9791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0A4AB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B5185A" w:rsidRPr="00B5185A" w:rsidTr="00796D44">
        <w:trPr>
          <w:trHeight w:val="10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установлено</w:t>
            </w:r>
            <w:r w:rsidR="00FA0F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A0FBF"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(до даты прекращения действия льготы)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установлено </w:t>
            </w:r>
          </w:p>
        </w:tc>
      </w:tr>
      <w:tr w:rsidR="00B5185A" w:rsidRPr="00B5185A" w:rsidTr="00796D44">
        <w:trPr>
          <w:trHeight w:val="284"/>
        </w:trPr>
        <w:tc>
          <w:tcPr>
            <w:tcW w:w="9464" w:type="dxa"/>
            <w:gridSpan w:val="3"/>
          </w:tcPr>
          <w:p w:rsidR="00B5185A" w:rsidRPr="00B5185A" w:rsidRDefault="00B5185A" w:rsidP="008F16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III. Целевые характеристики налоговых расходов муниципального образования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налоговых льгот, освобождений и иных </w:t>
            </w:r>
            <w:r w:rsidRPr="00B51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преференций по налогам</w:t>
            </w:r>
          </w:p>
        </w:tc>
        <w:tc>
          <w:tcPr>
            <w:tcW w:w="3686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Полное освобождение от уплаты </w:t>
            </w:r>
            <w:r w:rsidR="004B1AE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земельного </w:t>
            </w: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налога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</w:t>
            </w:r>
            <w:r w:rsidR="004B1AED">
              <w:rPr>
                <w:rFonts w:ascii="Times New Roman" w:hAnsi="Times New Roman" w:cs="Times New Roman"/>
                <w:bCs/>
                <w:sz w:val="20"/>
                <w:szCs w:val="20"/>
              </w:rPr>
              <w:t>ие налоговые расходы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DD145B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45B">
              <w:rPr>
                <w:rFonts w:ascii="Times New Roman" w:hAnsi="Times New Roman" w:cs="Times New Roman"/>
                <w:bCs/>
                <w:sz w:val="20"/>
                <w:szCs w:val="20"/>
              </w:rPr>
              <w:t>Снижение налоговой нагрузки на бюджет</w:t>
            </w:r>
            <w:r w:rsidR="00796D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796D44" w:rsidRPr="00796D44">
              <w:rPr>
                <w:rFonts w:ascii="Times New Roman" w:hAnsi="Times New Roman" w:cs="Times New Roman"/>
                <w:sz w:val="20"/>
                <w:szCs w:val="20"/>
              </w:rPr>
              <w:t>оптимизаци</w:t>
            </w:r>
            <w:r w:rsidR="00796D4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96D44" w:rsidRPr="00796D44">
              <w:rPr>
                <w:rFonts w:ascii="Times New Roman" w:hAnsi="Times New Roman" w:cs="Times New Roman"/>
                <w:sz w:val="20"/>
                <w:szCs w:val="20"/>
              </w:rPr>
              <w:t xml:space="preserve"> встречных финансовых потоков бюджет</w:t>
            </w:r>
            <w:r w:rsidR="00796D4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796D44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244" w:type="dxa"/>
          </w:tcPr>
          <w:p w:rsidR="00B5185A" w:rsidRPr="00B5185A" w:rsidRDefault="00B5185A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686" w:type="dxa"/>
          </w:tcPr>
          <w:p w:rsidR="00B5185A" w:rsidRPr="00B5185A" w:rsidRDefault="00D23B7E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B7E">
              <w:rPr>
                <w:rFonts w:ascii="Times New Roman" w:hAnsi="Times New Roman" w:cs="Times New Roman"/>
                <w:bCs/>
                <w:sz w:val="20"/>
                <w:szCs w:val="20"/>
              </w:rPr>
              <w:t>Освобождение от налогообложения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244" w:type="dxa"/>
          </w:tcPr>
          <w:p w:rsidR="00B5185A" w:rsidRPr="00B5185A" w:rsidRDefault="00B5185A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686" w:type="dxa"/>
          </w:tcPr>
          <w:p w:rsidR="00C33261" w:rsidRDefault="00D30BAE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23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0,3 </w:t>
            </w:r>
            <w:r w:rsidR="00C33261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  <w:p w:rsidR="00B5185A" w:rsidRPr="00B5185A" w:rsidRDefault="00D23B7E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  <w:r w:rsidR="00C332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%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программам муниципального образования, в связи с предоставлением налоговых льгот, освобождений и иных преференций по налогам </w:t>
            </w:r>
          </w:p>
        </w:tc>
        <w:tc>
          <w:tcPr>
            <w:tcW w:w="3686" w:type="dxa"/>
          </w:tcPr>
          <w:p w:rsidR="00B5185A" w:rsidRPr="00B5185A" w:rsidRDefault="00D23B7E" w:rsidP="00B64DBB">
            <w:pPr>
              <w:spacing w:line="240" w:lineRule="auto"/>
              <w:ind w:lef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23B7E">
              <w:rPr>
                <w:rFonts w:ascii="Times New Roman" w:hAnsi="Times New Roman" w:cs="Times New Roman"/>
                <w:sz w:val="20"/>
                <w:szCs w:val="20"/>
              </w:rPr>
              <w:t>нижени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23B7E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организаций, осуществляющих деятельность на территории поселения,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способствующее</w:t>
            </w:r>
            <w:r w:rsidRPr="00D23B7E">
              <w:rPr>
                <w:rFonts w:ascii="Times New Roman" w:hAnsi="Times New Roman" w:cs="Times New Roman"/>
                <w:sz w:val="20"/>
                <w:szCs w:val="20"/>
              </w:rPr>
              <w:t xml:space="preserve"> высвобождению финансовых ресурсов для достижения целей социально-экономической политики по развитию </w:t>
            </w:r>
            <w:r w:rsidR="00B64DBB">
              <w:rPr>
                <w:rFonts w:ascii="Times New Roman" w:hAnsi="Times New Roman" w:cs="Times New Roman"/>
                <w:sz w:val="20"/>
                <w:szCs w:val="20"/>
              </w:rPr>
              <w:t>Петелинского</w:t>
            </w:r>
            <w:r w:rsidRPr="00D23B7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B5185A" w:rsidRPr="00B5185A" w:rsidTr="00796D44">
        <w:trPr>
          <w:trHeight w:val="284"/>
        </w:trPr>
        <w:tc>
          <w:tcPr>
            <w:tcW w:w="9464" w:type="dxa"/>
            <w:gridSpan w:val="3"/>
          </w:tcPr>
          <w:p w:rsidR="00B5185A" w:rsidRPr="00B5185A" w:rsidRDefault="00B5185A" w:rsidP="00CE36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B5185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. Фискальные характеристики налогового расхода муниципального образования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Объем налоговых льгот, освобождений и иных преференций, предоставленных для плательщиков налогов по категориям, в соответствии с нормативными правовыми актами муниципального образования за отчетный год и за год, предшествующий отчетному году (тыс</w:t>
            </w:r>
            <w:proofErr w:type="gramStart"/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ублей)</w:t>
            </w:r>
          </w:p>
        </w:tc>
        <w:tc>
          <w:tcPr>
            <w:tcW w:w="3686" w:type="dxa"/>
          </w:tcPr>
          <w:p w:rsidR="00AF0437" w:rsidRDefault="00AF0437" w:rsidP="008F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D7D8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D724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5826">
              <w:rPr>
                <w:rFonts w:ascii="Times New Roman" w:hAnsi="Times New Roman" w:cs="Times New Roman"/>
                <w:sz w:val="20"/>
                <w:szCs w:val="20"/>
              </w:rPr>
              <w:t>22,6,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</w:p>
          <w:p w:rsidR="00B5185A" w:rsidRPr="00B5185A" w:rsidRDefault="00AF0437" w:rsidP="00A2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D7D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CD724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7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4C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74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24C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</w:t>
            </w:r>
            <w:proofErr w:type="gramStart"/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ублей)</w:t>
            </w:r>
          </w:p>
        </w:tc>
        <w:tc>
          <w:tcPr>
            <w:tcW w:w="3686" w:type="dxa"/>
          </w:tcPr>
          <w:p w:rsidR="00017121" w:rsidRDefault="00017121" w:rsidP="008F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D7D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43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487AA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7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7AAC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</w:p>
          <w:p w:rsidR="00B5185A" w:rsidRDefault="00017121" w:rsidP="008F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D7D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487AA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AAC">
              <w:rPr>
                <w:rFonts w:ascii="Times New Roman" w:hAnsi="Times New Roman" w:cs="Times New Roman"/>
                <w:sz w:val="20"/>
                <w:szCs w:val="20"/>
              </w:rPr>
              <w:t xml:space="preserve">22,6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</w:p>
          <w:p w:rsidR="00017121" w:rsidRPr="00B5185A" w:rsidRDefault="00017121" w:rsidP="00A2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D7D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487AA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AAC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Численность плательщиков налогов, воспользовавшихся налоговой льготой, освобождением и иной преференцией (единиц) по категориям, установленными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812F0D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05D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71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17121">
              <w:rPr>
                <w:rFonts w:ascii="Times New Roman" w:hAnsi="Times New Roman" w:cs="Times New Roman"/>
                <w:sz w:val="20"/>
                <w:szCs w:val="20"/>
              </w:rPr>
              <w:t>юридических</w:t>
            </w:r>
            <w:proofErr w:type="gramEnd"/>
            <w:r w:rsidR="00017121">
              <w:rPr>
                <w:rFonts w:ascii="Times New Roman" w:hAnsi="Times New Roman" w:cs="Times New Roman"/>
                <w:sz w:val="20"/>
                <w:szCs w:val="20"/>
              </w:rPr>
              <w:t xml:space="preserve"> лица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Результат оценки эффективности налогового расхода</w:t>
            </w:r>
          </w:p>
        </w:tc>
        <w:tc>
          <w:tcPr>
            <w:tcW w:w="3686" w:type="dxa"/>
          </w:tcPr>
          <w:p w:rsidR="00B5185A" w:rsidRPr="00B5185A" w:rsidRDefault="005F380D" w:rsidP="008F16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Налоговый расход признан эффективным</w:t>
            </w:r>
          </w:p>
        </w:tc>
      </w:tr>
    </w:tbl>
    <w:p w:rsidR="008F165F" w:rsidRDefault="008F165F" w:rsidP="008F165F">
      <w:pPr>
        <w:spacing w:line="240" w:lineRule="auto"/>
      </w:pPr>
    </w:p>
    <w:sectPr w:rsidR="008F165F" w:rsidSect="00E55E8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51179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792CEB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85A"/>
    <w:rsid w:val="00006E7B"/>
    <w:rsid w:val="00017121"/>
    <w:rsid w:val="00061AA9"/>
    <w:rsid w:val="000A4ABC"/>
    <w:rsid w:val="000F4792"/>
    <w:rsid w:val="00117E90"/>
    <w:rsid w:val="00254D7A"/>
    <w:rsid w:val="002B0264"/>
    <w:rsid w:val="002F5A31"/>
    <w:rsid w:val="003079C8"/>
    <w:rsid w:val="003423D7"/>
    <w:rsid w:val="003B4476"/>
    <w:rsid w:val="00414FB6"/>
    <w:rsid w:val="0044119E"/>
    <w:rsid w:val="004856CA"/>
    <w:rsid w:val="00487AAC"/>
    <w:rsid w:val="004B1AED"/>
    <w:rsid w:val="005F380D"/>
    <w:rsid w:val="005F3952"/>
    <w:rsid w:val="00617ACB"/>
    <w:rsid w:val="00641381"/>
    <w:rsid w:val="00660AFB"/>
    <w:rsid w:val="00665447"/>
    <w:rsid w:val="006B11BF"/>
    <w:rsid w:val="00770EFC"/>
    <w:rsid w:val="00796D44"/>
    <w:rsid w:val="007B5DEC"/>
    <w:rsid w:val="00812F0D"/>
    <w:rsid w:val="00845474"/>
    <w:rsid w:val="00867411"/>
    <w:rsid w:val="00872F05"/>
    <w:rsid w:val="008B258A"/>
    <w:rsid w:val="008D751A"/>
    <w:rsid w:val="008F165F"/>
    <w:rsid w:val="00933240"/>
    <w:rsid w:val="009E043A"/>
    <w:rsid w:val="00A24CBB"/>
    <w:rsid w:val="00A35725"/>
    <w:rsid w:val="00A61406"/>
    <w:rsid w:val="00A75DE8"/>
    <w:rsid w:val="00AB5518"/>
    <w:rsid w:val="00AF0437"/>
    <w:rsid w:val="00B21B06"/>
    <w:rsid w:val="00B5185A"/>
    <w:rsid w:val="00B57B0C"/>
    <w:rsid w:val="00B64DBB"/>
    <w:rsid w:val="00BC0F3A"/>
    <w:rsid w:val="00BE3803"/>
    <w:rsid w:val="00C33261"/>
    <w:rsid w:val="00C36817"/>
    <w:rsid w:val="00C55107"/>
    <w:rsid w:val="00C91A24"/>
    <w:rsid w:val="00C91C4F"/>
    <w:rsid w:val="00C94185"/>
    <w:rsid w:val="00CC502B"/>
    <w:rsid w:val="00CD7245"/>
    <w:rsid w:val="00CE364B"/>
    <w:rsid w:val="00D23B7E"/>
    <w:rsid w:val="00D26085"/>
    <w:rsid w:val="00D30BAE"/>
    <w:rsid w:val="00D616A1"/>
    <w:rsid w:val="00DD145B"/>
    <w:rsid w:val="00DD23BF"/>
    <w:rsid w:val="00E212FE"/>
    <w:rsid w:val="00E35826"/>
    <w:rsid w:val="00E43DF4"/>
    <w:rsid w:val="00E462D5"/>
    <w:rsid w:val="00E55E88"/>
    <w:rsid w:val="00E81AA1"/>
    <w:rsid w:val="00F05D11"/>
    <w:rsid w:val="00F74C8B"/>
    <w:rsid w:val="00F9791A"/>
    <w:rsid w:val="00FA0FBF"/>
    <w:rsid w:val="00FD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43</cp:revision>
  <dcterms:created xsi:type="dcterms:W3CDTF">2021-05-27T05:21:00Z</dcterms:created>
  <dcterms:modified xsi:type="dcterms:W3CDTF">2024-05-30T06:12:00Z</dcterms:modified>
</cp:coreProperties>
</file>